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ОФТАЛЬМОЛОГИЯ КАЛЕНДАРНО-ТЕМАТИЧЕСКИЙ ПЛАН ЛЕКЦИЙ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 4 курса лечебного факультета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>
        <w:rPr>
          <w:rFonts w:hint="default" w:ascii="Times New Roman" w:hAnsi="Times New Roman"/>
          <w:sz w:val="28"/>
          <w:szCs w:val="28"/>
          <w:lang w:val="ru-RU"/>
        </w:rPr>
        <w:t>24</w:t>
      </w:r>
      <w:r>
        <w:rPr>
          <w:rFonts w:ascii="Times New Roman" w:hAnsi="Times New Roman"/>
          <w:sz w:val="28"/>
          <w:szCs w:val="28"/>
        </w:rPr>
        <w:t>/202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Осенний семестр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6507"/>
        <w:gridCol w:w="17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66" w:type="dxa"/>
          </w:tcPr>
          <w:p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6507" w:type="dxa"/>
          </w:tcPr>
          <w:p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лекции</w:t>
            </w:r>
          </w:p>
        </w:tc>
        <w:tc>
          <w:tcPr>
            <w:tcW w:w="179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>.09.21.</w:t>
            </w:r>
          </w:p>
        </w:tc>
        <w:tc>
          <w:tcPr>
            <w:tcW w:w="650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Анатомия зрительного анализатора.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Анатомия орбиты, вспомогательного аппарата глаза, глазного яблока, кровоснабжение, иннервация. Проводящие пути зрительного анализатора.</w:t>
            </w:r>
          </w:p>
        </w:tc>
        <w:tc>
          <w:tcPr>
            <w:tcW w:w="1798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Д.м.н. В.П. Николаенко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.09.21.</w:t>
            </w:r>
          </w:p>
        </w:tc>
        <w:tc>
          <w:tcPr>
            <w:tcW w:w="650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Воспалительные заболевания вспомогательных органов глаза.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Классификация, клиника, диагностика и принципы лечения воспалительных заболеваний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век (блефариты, абсцессы), слизистой оболочки глаза (конъюнктивиты), слезного мешка (флегмона, хронический гнойный дакриоцистит) и мягких тканей орбиты (целлюлит, пресептальный и постсептальный абсцесс, тромбоз кавернозного синуса)</w:t>
            </w:r>
          </w:p>
        </w:tc>
        <w:tc>
          <w:tcPr>
            <w:tcW w:w="1798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Д.м.н. В.П. Николаенко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.09.21.</w:t>
            </w:r>
          </w:p>
        </w:tc>
        <w:tc>
          <w:tcPr>
            <w:tcW w:w="650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Воспалительные заболевания оболочек глазного яблока и зрительного нерва.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Классификация, клиника, диагностика и принципы лечения воспалительных заболеваний фиброзной оболочки глаза (кератит, склерит), сосудистой оболочки (иридоциклит, хориоидит, панувеит), сетчатой оболочки (ретинит, хориоретинит), а также зрительного нерва (неврит зрительного нерва, ретробульбарный неврит).</w:t>
            </w:r>
          </w:p>
        </w:tc>
        <w:tc>
          <w:tcPr>
            <w:tcW w:w="1798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Д.м.н. В.П. Николаенко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.09.21.</w:t>
            </w:r>
          </w:p>
        </w:tc>
        <w:tc>
          <w:tcPr>
            <w:tcW w:w="650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Нарушения гидродинамики глаза (глаукома).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Анатомия дренажной системы глаза. Определение глаукомы. Эпидемиология, глаукома – одна из трех основных причин слепоты в цивилизованных странах. Клиника, диагностика. Консервативное, лазерное и хирургическое лечение глаукомы.</w:t>
            </w:r>
          </w:p>
        </w:tc>
        <w:tc>
          <w:tcPr>
            <w:tcW w:w="1798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Д.м.н. В.П. Николаенко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.21.</w:t>
            </w:r>
          </w:p>
        </w:tc>
        <w:tc>
          <w:tcPr>
            <w:tcW w:w="650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Нарушения гемодинамики глаза. Возрастная макулярная дегенерация.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Кровоснабжение глазного яблока в норме. Острое нарушение кровообращения в центральной артерии сетчатки, передняя и задняя ишемическая нейрооптикопатия, тромбоз центральной вены сетчатки и ее ветвей – определение, клиника, диагностика, принципы лечения. Сенильная макулярная дегенерация – одна из основных причин слепоты в развитых странах. Патогенез, клиника, диагностика, современные методы лечения.</w:t>
            </w:r>
          </w:p>
        </w:tc>
        <w:tc>
          <w:tcPr>
            <w:tcW w:w="1798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Д.м.н. В.П. Николаенко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.10.21.</w:t>
            </w:r>
          </w:p>
        </w:tc>
        <w:tc>
          <w:tcPr>
            <w:tcW w:w="650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Травмы органа зрения.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Проникающие ранения, контузии глазного яблока. Клиника, диагностика, принципы оказания неотложной помощи. Химические и термические   ожоги. Световые повреждения глаз. Клиника, диагностика, принципы оказания неотложной помощи.</w:t>
            </w:r>
          </w:p>
        </w:tc>
        <w:tc>
          <w:tcPr>
            <w:tcW w:w="1798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Д.м.н. В.П. Николаенко</w:t>
            </w:r>
          </w:p>
        </w:tc>
      </w:tr>
    </w:tbl>
    <w:p>
      <w:pPr>
        <w:pStyle w:val="2"/>
        <w:rPr>
          <w:rFonts w:ascii="Times New Roman" w:hAnsi="Times New Roman"/>
          <w:sz w:val="28"/>
          <w:szCs w:val="28"/>
        </w:rPr>
      </w:pPr>
    </w:p>
    <w:sectPr>
      <w:pgSz w:w="11906" w:h="16838"/>
      <w:pgMar w:top="141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7D"/>
    <w:rsid w:val="00082DEA"/>
    <w:rsid w:val="000B14E3"/>
    <w:rsid w:val="000F6AAE"/>
    <w:rsid w:val="00142DAD"/>
    <w:rsid w:val="001C6013"/>
    <w:rsid w:val="002075C6"/>
    <w:rsid w:val="00291515"/>
    <w:rsid w:val="003316F4"/>
    <w:rsid w:val="003A653D"/>
    <w:rsid w:val="00425447"/>
    <w:rsid w:val="00485CFC"/>
    <w:rsid w:val="004C1A21"/>
    <w:rsid w:val="00515298"/>
    <w:rsid w:val="00640A45"/>
    <w:rsid w:val="006975E4"/>
    <w:rsid w:val="00701DE2"/>
    <w:rsid w:val="00756954"/>
    <w:rsid w:val="007C270C"/>
    <w:rsid w:val="00816EDF"/>
    <w:rsid w:val="00836771"/>
    <w:rsid w:val="00852E85"/>
    <w:rsid w:val="008D34A7"/>
    <w:rsid w:val="00974969"/>
    <w:rsid w:val="00975E88"/>
    <w:rsid w:val="009F22A2"/>
    <w:rsid w:val="009F7FEA"/>
    <w:rsid w:val="00A178C5"/>
    <w:rsid w:val="00A7387D"/>
    <w:rsid w:val="00A877D8"/>
    <w:rsid w:val="00AA4865"/>
    <w:rsid w:val="00B13CC1"/>
    <w:rsid w:val="00BD12FE"/>
    <w:rsid w:val="00BE0FE4"/>
    <w:rsid w:val="00BE203A"/>
    <w:rsid w:val="00CA65B8"/>
    <w:rsid w:val="00D92C54"/>
    <w:rsid w:val="00DD7D1A"/>
    <w:rsid w:val="00E12561"/>
    <w:rsid w:val="00E9586B"/>
    <w:rsid w:val="00EB2A59"/>
    <w:rsid w:val="00F3707E"/>
    <w:rsid w:val="00FB4193"/>
    <w:rsid w:val="38F9727E"/>
    <w:rsid w:val="4406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1 Знак"/>
    <w:link w:val="2"/>
    <w:uiPriority w:val="9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1933</Characters>
  <Lines>16</Lines>
  <Paragraphs>4</Paragraphs>
  <TotalTime>8</TotalTime>
  <ScaleCrop>false</ScaleCrop>
  <LinksUpToDate>false</LinksUpToDate>
  <CharactersWithSpaces>2267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2022-05-28T16:57:00Z</dcterms:created>
  <dc:creator>SONY</dc:creator>
  <cp:lastModifiedBy>Анна Мотущук</cp:lastModifiedBy>
  <dcterms:modified xsi:type="dcterms:W3CDTF">2024-05-19T15:33:17Z</dcterms:modified>
  <dc:title>ОБЩАЯ ОФТАЛЬМОЛОГИЯ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3D68777964684A2FA776458F46332ED0_13</vt:lpwstr>
  </property>
</Properties>
</file>